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5C" w:rsidRDefault="0044105C" w:rsidP="001B66FC">
      <w:pPr>
        <w:pStyle w:val="NormalWeb"/>
        <w:contextualSpacing/>
        <w:jc w:val="center"/>
        <w:rPr>
          <w:b/>
          <w:sz w:val="28"/>
          <w:szCs w:val="28"/>
        </w:rPr>
      </w:pPr>
      <w:r w:rsidRPr="001B66FC">
        <w:rPr>
          <w:b/>
          <w:sz w:val="28"/>
          <w:szCs w:val="28"/>
        </w:rPr>
        <w:t>Рецензування</w:t>
      </w:r>
    </w:p>
    <w:p w:rsidR="0044105C" w:rsidRPr="00A57D01" w:rsidRDefault="0044105C" w:rsidP="00A57D01">
      <w:pPr>
        <w:spacing w:before="60" w:after="0" w:line="240" w:lineRule="auto"/>
        <w:ind w:left="170" w:hanging="170"/>
        <w:jc w:val="both"/>
        <w:rPr>
          <w:rFonts w:ascii="Times New Roman" w:hAnsi="Times New Roman"/>
          <w:sz w:val="28"/>
          <w:szCs w:val="28"/>
        </w:rPr>
      </w:pPr>
    </w:p>
    <w:p w:rsidR="0044105C" w:rsidRPr="00A57D01" w:rsidRDefault="0044105C" w:rsidP="00A57D01">
      <w:pPr>
        <w:spacing w:before="60" w:after="0" w:line="240" w:lineRule="auto"/>
        <w:ind w:left="170" w:hanging="170"/>
        <w:jc w:val="both"/>
        <w:rPr>
          <w:rFonts w:ascii="Times New Roman" w:hAnsi="Times New Roman"/>
          <w:sz w:val="28"/>
          <w:szCs w:val="28"/>
        </w:rPr>
      </w:pPr>
      <w:r w:rsidRPr="00A57D01">
        <w:rPr>
          <w:rFonts w:ascii="Times New Roman" w:hAnsi="Times New Roman"/>
          <w:sz w:val="28"/>
          <w:szCs w:val="28"/>
        </w:rPr>
        <w:t>1. Процедура рецензування є анонімною як для рецензента, так і для авторів і здійснюється двома незалежними рецензентами (подвійне «сліпе» рецензування).</w:t>
      </w:r>
    </w:p>
    <w:p w:rsidR="0044105C" w:rsidRPr="00A57D01" w:rsidRDefault="0044105C" w:rsidP="00A57D01">
      <w:pPr>
        <w:spacing w:before="60" w:after="0" w:line="240" w:lineRule="auto"/>
        <w:ind w:left="170" w:hanging="170"/>
        <w:jc w:val="both"/>
        <w:rPr>
          <w:rFonts w:ascii="Times New Roman" w:hAnsi="Times New Roman"/>
          <w:sz w:val="28"/>
          <w:szCs w:val="28"/>
        </w:rPr>
      </w:pPr>
      <w:r w:rsidRPr="00A57D01">
        <w:rPr>
          <w:rFonts w:ascii="Times New Roman" w:hAnsi="Times New Roman"/>
          <w:sz w:val="28"/>
          <w:szCs w:val="28"/>
        </w:rPr>
        <w:t>2. Рецензенти повинні дотримуватися вимог до етики в наукових публікаціях Комітету з етики в публікаціях (Committee on Publication Ethics) і бути об'єктивними та неупередженими.</w:t>
      </w:r>
    </w:p>
    <w:p w:rsidR="0044105C" w:rsidRPr="00A57D01" w:rsidRDefault="0044105C" w:rsidP="00A57D01">
      <w:pPr>
        <w:spacing w:before="60" w:after="0" w:line="240" w:lineRule="auto"/>
        <w:ind w:left="170" w:hanging="170"/>
        <w:jc w:val="both"/>
        <w:rPr>
          <w:rFonts w:ascii="Times New Roman" w:hAnsi="Times New Roman"/>
          <w:sz w:val="28"/>
          <w:szCs w:val="28"/>
        </w:rPr>
      </w:pPr>
      <w:r w:rsidRPr="00A57D01">
        <w:rPr>
          <w:rFonts w:ascii="Times New Roman" w:hAnsi="Times New Roman"/>
          <w:sz w:val="28"/>
          <w:szCs w:val="28"/>
        </w:rPr>
        <w:t>3. Редакція журналу керується у своїй діяльності принципом, відповідно до якого кожний учений зобов’язаний виконувати певну частину робіт з рецензування, таким чином, здійснювати внесок у реалізацію методу аналізу, як провідного способу наукового дослідження та істотного етапу підготовки публікацій.</w:t>
      </w:r>
    </w:p>
    <w:p w:rsidR="0044105C" w:rsidRPr="00A57D01" w:rsidRDefault="0044105C" w:rsidP="00A57D01">
      <w:pPr>
        <w:spacing w:before="60" w:after="0" w:line="240" w:lineRule="auto"/>
        <w:ind w:left="170" w:hanging="170"/>
        <w:jc w:val="both"/>
        <w:rPr>
          <w:rFonts w:ascii="Times New Roman" w:hAnsi="Times New Roman"/>
          <w:sz w:val="28"/>
          <w:szCs w:val="28"/>
        </w:rPr>
      </w:pPr>
      <w:r w:rsidRPr="00A57D01">
        <w:rPr>
          <w:rFonts w:ascii="Times New Roman" w:hAnsi="Times New Roman"/>
          <w:sz w:val="28"/>
          <w:szCs w:val="28"/>
        </w:rPr>
        <w:t>4. Якщо обраний рецензент не впевнений, що його наукова кваліфікація відповідає рівню досліджень, представлених у рукописі, він має повернути рукопис.</w:t>
      </w:r>
    </w:p>
    <w:p w:rsidR="0044105C" w:rsidRPr="00A57D01" w:rsidRDefault="0044105C" w:rsidP="00A57D01">
      <w:pPr>
        <w:spacing w:before="60" w:after="0" w:line="240" w:lineRule="auto"/>
        <w:ind w:left="170" w:hanging="170"/>
        <w:jc w:val="both"/>
        <w:rPr>
          <w:rFonts w:ascii="Times New Roman" w:hAnsi="Times New Roman"/>
          <w:sz w:val="28"/>
          <w:szCs w:val="28"/>
        </w:rPr>
      </w:pPr>
      <w:r w:rsidRPr="00A57D01">
        <w:rPr>
          <w:rFonts w:ascii="Times New Roman" w:hAnsi="Times New Roman"/>
          <w:sz w:val="28"/>
          <w:szCs w:val="28"/>
        </w:rPr>
        <w:t>5. Рецензент завжди має об’єктивно оцінити якість рукопису, його теоретичну частину, інтерпретацію й виклад матеріалу, а також врахувати, якою мірою зміст статті відповідає усталеним науковим і мовно-стилістичним стандартам.</w:t>
      </w:r>
    </w:p>
    <w:p w:rsidR="0044105C" w:rsidRPr="00A57D01" w:rsidRDefault="0044105C" w:rsidP="00A57D01">
      <w:pPr>
        <w:spacing w:before="60" w:after="0" w:line="240" w:lineRule="auto"/>
        <w:ind w:left="170" w:hanging="170"/>
        <w:jc w:val="both"/>
        <w:rPr>
          <w:rFonts w:ascii="Times New Roman" w:hAnsi="Times New Roman"/>
          <w:sz w:val="28"/>
          <w:szCs w:val="28"/>
        </w:rPr>
      </w:pPr>
      <w:r w:rsidRPr="00A57D01">
        <w:rPr>
          <w:rFonts w:ascii="Times New Roman" w:hAnsi="Times New Roman"/>
          <w:sz w:val="28"/>
          <w:szCs w:val="28"/>
        </w:rPr>
        <w:t>6. Рецензент має враховувати можливість конфлікту інтересів у разі, коли наданий йому рукопис близько пов’язаний з поточною або опублікованою його роботою. Якщо є сумніви, рецензент має відразу повернути рукопис без рецензії, сказавши про зіткнення інтересів.</w:t>
      </w:r>
    </w:p>
    <w:p w:rsidR="0044105C" w:rsidRPr="00A57D01" w:rsidRDefault="0044105C" w:rsidP="00A57D01">
      <w:pPr>
        <w:spacing w:before="60" w:after="0" w:line="240" w:lineRule="auto"/>
        <w:ind w:left="170" w:hanging="170"/>
        <w:jc w:val="both"/>
        <w:rPr>
          <w:rFonts w:ascii="Times New Roman" w:hAnsi="Times New Roman"/>
          <w:sz w:val="28"/>
          <w:szCs w:val="28"/>
        </w:rPr>
      </w:pPr>
      <w:r w:rsidRPr="00A57D01">
        <w:rPr>
          <w:rFonts w:ascii="Times New Roman" w:hAnsi="Times New Roman"/>
          <w:sz w:val="28"/>
          <w:szCs w:val="28"/>
        </w:rPr>
        <w:t>7. Рецензент не має права оцінювати рукопис, з автором або співавтором якого він має особисті або професійні зв’язки, якщо такі стосунки можуть вплинути на судження про публікацію рукопису.</w:t>
      </w:r>
    </w:p>
    <w:p w:rsidR="0044105C" w:rsidRPr="00A57D01" w:rsidRDefault="0044105C" w:rsidP="00A57D01">
      <w:pPr>
        <w:spacing w:before="60" w:after="0" w:line="240" w:lineRule="auto"/>
        <w:ind w:left="170" w:hanging="170"/>
        <w:jc w:val="both"/>
        <w:rPr>
          <w:rFonts w:ascii="Times New Roman" w:hAnsi="Times New Roman"/>
          <w:sz w:val="28"/>
          <w:szCs w:val="28"/>
        </w:rPr>
      </w:pPr>
      <w:r w:rsidRPr="00A57D01">
        <w:rPr>
          <w:rFonts w:ascii="Times New Roman" w:hAnsi="Times New Roman"/>
          <w:sz w:val="28"/>
          <w:szCs w:val="28"/>
        </w:rPr>
        <w:t>8. Рецензент має поводитися з рукописом, що підлягає рецензуванню, як з конфіденційним документом: не показувати рукопис іншим особам, не обговорювати його з іншими колегами за винятком особливих випадків, коли рецензент потребує чиєїсь спеціальної консультації.</w:t>
      </w:r>
    </w:p>
    <w:p w:rsidR="0044105C" w:rsidRPr="00A57D01" w:rsidRDefault="0044105C" w:rsidP="00A57D01">
      <w:pPr>
        <w:spacing w:before="60" w:after="0" w:line="240" w:lineRule="auto"/>
        <w:ind w:left="170" w:hanging="170"/>
        <w:jc w:val="both"/>
        <w:rPr>
          <w:rFonts w:ascii="Times New Roman" w:hAnsi="Times New Roman"/>
          <w:sz w:val="28"/>
          <w:szCs w:val="28"/>
        </w:rPr>
      </w:pPr>
      <w:r w:rsidRPr="00A57D01">
        <w:rPr>
          <w:rFonts w:ascii="Times New Roman" w:hAnsi="Times New Roman"/>
          <w:sz w:val="28"/>
          <w:szCs w:val="28"/>
        </w:rPr>
        <w:t>9. Рецензенти мають чітко пояснити та аргументувати авторові свої міркування щодо статті, з метою розкриття глибинної суті зауваження. Будь-яке твердження про те, що певні спостереження, висновки, аргументи тощо були вже раніше опубліковані, має супроводжуватися посиланням на відповідне джерело.</w:t>
      </w:r>
    </w:p>
    <w:p w:rsidR="0044105C" w:rsidRPr="00A57D01" w:rsidRDefault="0044105C" w:rsidP="00A57D01">
      <w:pPr>
        <w:spacing w:before="60" w:after="0" w:line="240" w:lineRule="auto"/>
        <w:ind w:left="170" w:hanging="170"/>
        <w:jc w:val="both"/>
        <w:rPr>
          <w:rFonts w:ascii="Times New Roman" w:hAnsi="Times New Roman"/>
          <w:sz w:val="28"/>
          <w:szCs w:val="28"/>
        </w:rPr>
      </w:pPr>
      <w:r w:rsidRPr="00A57D01">
        <w:rPr>
          <w:rFonts w:ascii="Times New Roman" w:hAnsi="Times New Roman"/>
          <w:sz w:val="28"/>
          <w:szCs w:val="28"/>
        </w:rPr>
        <w:t>10. Рецензент має відмічати будь-які випадки недостатнього чи некоректного цитування авторами робіт інших учених, що мають безпосереднє відношення до статті, яка рецензується, а також враховувати, що зауваження по недостатньому цитуванню автором рукопису власних досліджень рецензента можуть виглядати як упереджені.</w:t>
      </w:r>
    </w:p>
    <w:p w:rsidR="0044105C" w:rsidRPr="00A57D01" w:rsidRDefault="0044105C" w:rsidP="00A57D01">
      <w:pPr>
        <w:spacing w:before="60" w:after="0" w:line="240" w:lineRule="auto"/>
        <w:ind w:left="170" w:hanging="170"/>
        <w:jc w:val="both"/>
        <w:rPr>
          <w:rFonts w:ascii="Times New Roman" w:hAnsi="Times New Roman"/>
          <w:sz w:val="28"/>
          <w:szCs w:val="28"/>
        </w:rPr>
      </w:pPr>
      <w:r w:rsidRPr="00A57D01">
        <w:rPr>
          <w:rFonts w:ascii="Times New Roman" w:hAnsi="Times New Roman"/>
          <w:sz w:val="28"/>
          <w:szCs w:val="28"/>
        </w:rPr>
        <w:t>11. Рецензент має звернути увагу редактора на будь-яку істотну схожість між даним рукописом і будь-якою опублікованою статтею або будь-яким рукописом, одночасно представленим до іншого друкованого органу.</w:t>
      </w:r>
    </w:p>
    <w:p w:rsidR="0044105C" w:rsidRPr="001B66FC" w:rsidRDefault="0044105C" w:rsidP="001B66FC">
      <w:pPr>
        <w:pStyle w:val="NormalWeb"/>
        <w:contextualSpacing/>
        <w:jc w:val="both"/>
        <w:rPr>
          <w:sz w:val="28"/>
          <w:szCs w:val="28"/>
        </w:rPr>
      </w:pPr>
    </w:p>
    <w:p w:rsidR="0044105C" w:rsidRDefault="0044105C" w:rsidP="0061396D">
      <w:pPr>
        <w:spacing w:before="60" w:after="0" w:line="240" w:lineRule="auto"/>
        <w:ind w:left="170" w:hanging="170"/>
        <w:jc w:val="both"/>
        <w:rPr>
          <w:rFonts w:ascii="Times New Roman" w:hAnsi="Times New Roman"/>
          <w:sz w:val="28"/>
          <w:szCs w:val="28"/>
        </w:rPr>
      </w:pPr>
      <w:r w:rsidRPr="0061396D">
        <w:rPr>
          <w:rFonts w:ascii="Times New Roman" w:hAnsi="Times New Roman"/>
          <w:sz w:val="28"/>
          <w:szCs w:val="28"/>
        </w:rPr>
        <w:t xml:space="preserve">12. Рецензент має своєчасно надати відгук редколегії видання. </w:t>
      </w:r>
    </w:p>
    <w:p w:rsidR="0044105C" w:rsidRPr="0061396D" w:rsidRDefault="0044105C" w:rsidP="0061396D">
      <w:pPr>
        <w:spacing w:before="60" w:after="0" w:line="240" w:lineRule="auto"/>
        <w:ind w:left="170" w:hanging="170"/>
        <w:jc w:val="both"/>
        <w:rPr>
          <w:rFonts w:ascii="Times New Roman" w:hAnsi="Times New Roman"/>
          <w:sz w:val="28"/>
          <w:szCs w:val="28"/>
        </w:rPr>
      </w:pPr>
    </w:p>
    <w:p w:rsidR="0044105C" w:rsidRPr="0061396D" w:rsidRDefault="0044105C" w:rsidP="0061396D">
      <w:pPr>
        <w:spacing w:before="60" w:after="0" w:line="240" w:lineRule="auto"/>
        <w:ind w:left="170" w:hanging="170"/>
        <w:jc w:val="both"/>
        <w:rPr>
          <w:rFonts w:ascii="Times New Roman" w:hAnsi="Times New Roman"/>
          <w:sz w:val="28"/>
          <w:szCs w:val="28"/>
        </w:rPr>
      </w:pPr>
      <w:r w:rsidRPr="0061396D">
        <w:rPr>
          <w:rFonts w:ascii="Times New Roman" w:hAnsi="Times New Roman"/>
          <w:sz w:val="28"/>
          <w:szCs w:val="28"/>
        </w:rPr>
        <w:t xml:space="preserve">13. Рецензенти не мають права використовувати чи розкривати неопубліковану інформацію, аргументи або інтерпретації, що містяться в даній статті, якщо на це немає згоди автора. Проте, коли така інформація засвідчує, що деякі з власних досліджень рецензента можуть виявитися безрезультативними, припинення оприлюднення неопублікованих матеріалів рецензентом не суперечить етичним нормам. </w:t>
      </w:r>
    </w:p>
    <w:p w:rsidR="0044105C" w:rsidRDefault="0044105C" w:rsidP="00E30037">
      <w:pPr>
        <w:pStyle w:val="NormalWeb"/>
        <w:ind w:left="284" w:hanging="284"/>
        <w:contextualSpacing/>
        <w:jc w:val="both"/>
        <w:rPr>
          <w:sz w:val="28"/>
          <w:szCs w:val="28"/>
        </w:rPr>
      </w:pPr>
    </w:p>
    <w:p w:rsidR="0044105C" w:rsidRPr="001B66FC" w:rsidRDefault="0044105C" w:rsidP="00E30037">
      <w:pPr>
        <w:pStyle w:val="NormalWeb"/>
        <w:contextualSpacing/>
        <w:jc w:val="both"/>
        <w:rPr>
          <w:sz w:val="28"/>
          <w:szCs w:val="28"/>
        </w:rPr>
      </w:pPr>
      <w:r w:rsidRPr="001B66FC">
        <w:rPr>
          <w:sz w:val="28"/>
          <w:szCs w:val="28"/>
        </w:rPr>
        <w:t>У своїй роботі рецензент відображає:</w:t>
      </w:r>
      <w:r w:rsidRPr="00E30037">
        <w:rPr>
          <w:sz w:val="28"/>
          <w:szCs w:val="28"/>
        </w:rPr>
        <w:t xml:space="preserve"> </w:t>
      </w:r>
    </w:p>
    <w:p w:rsidR="0044105C" w:rsidRPr="001B66FC" w:rsidRDefault="0044105C" w:rsidP="00E30037">
      <w:pPr>
        <w:pStyle w:val="NormalWeb"/>
        <w:ind w:left="284" w:firstLine="709"/>
        <w:contextualSpacing/>
        <w:jc w:val="both"/>
        <w:rPr>
          <w:sz w:val="28"/>
          <w:szCs w:val="28"/>
        </w:rPr>
      </w:pPr>
      <w:r w:rsidRPr="001B66FC">
        <w:rPr>
          <w:sz w:val="28"/>
          <w:szCs w:val="28"/>
        </w:rPr>
        <w:t>чи відповідає тема запропонованої статті профілю збірника;</w:t>
      </w:r>
    </w:p>
    <w:p w:rsidR="0044105C" w:rsidRPr="001B66FC" w:rsidRDefault="0044105C" w:rsidP="00E30037">
      <w:pPr>
        <w:pStyle w:val="NormalWeb"/>
        <w:ind w:left="284" w:firstLine="709"/>
        <w:contextualSpacing/>
        <w:jc w:val="both"/>
        <w:rPr>
          <w:sz w:val="28"/>
          <w:szCs w:val="28"/>
        </w:rPr>
      </w:pPr>
      <w:r w:rsidRPr="001B66FC">
        <w:rPr>
          <w:sz w:val="28"/>
          <w:szCs w:val="28"/>
        </w:rPr>
        <w:t>чи є тема статті актуальною та чи має теоретичну і практичну цінність;</w:t>
      </w:r>
    </w:p>
    <w:p w:rsidR="0044105C" w:rsidRPr="001B66FC" w:rsidRDefault="0044105C" w:rsidP="00E30037">
      <w:pPr>
        <w:pStyle w:val="NormalWeb"/>
        <w:ind w:left="284" w:firstLine="709"/>
        <w:contextualSpacing/>
        <w:jc w:val="both"/>
        <w:rPr>
          <w:sz w:val="28"/>
          <w:szCs w:val="28"/>
        </w:rPr>
      </w:pPr>
      <w:r w:rsidRPr="001B66FC">
        <w:rPr>
          <w:sz w:val="28"/>
          <w:szCs w:val="28"/>
        </w:rPr>
        <w:t>чи відповідає зміст статті темі, заявленій у назві;</w:t>
      </w:r>
    </w:p>
    <w:p w:rsidR="0044105C" w:rsidRPr="001B66FC" w:rsidRDefault="0044105C" w:rsidP="00E30037">
      <w:pPr>
        <w:pStyle w:val="NormalWeb"/>
        <w:ind w:left="284" w:firstLine="709"/>
        <w:contextualSpacing/>
        <w:jc w:val="both"/>
        <w:rPr>
          <w:sz w:val="28"/>
          <w:szCs w:val="28"/>
        </w:rPr>
      </w:pPr>
      <w:r w:rsidRPr="001B66FC">
        <w:rPr>
          <w:sz w:val="28"/>
          <w:szCs w:val="28"/>
        </w:rPr>
        <w:t>чи має дана стаття наукову новизну;</w:t>
      </w:r>
    </w:p>
    <w:p w:rsidR="0044105C" w:rsidRPr="001B66FC" w:rsidRDefault="0044105C" w:rsidP="00E30037">
      <w:pPr>
        <w:pStyle w:val="NormalWeb"/>
        <w:ind w:left="284" w:firstLine="709"/>
        <w:contextualSpacing/>
        <w:jc w:val="both"/>
        <w:rPr>
          <w:sz w:val="28"/>
          <w:szCs w:val="28"/>
        </w:rPr>
      </w:pPr>
      <w:r w:rsidRPr="001B66FC">
        <w:rPr>
          <w:sz w:val="28"/>
          <w:szCs w:val="28"/>
        </w:rPr>
        <w:t>чи наукова аргументація даної статті логічна і переконлива;</w:t>
      </w:r>
    </w:p>
    <w:p w:rsidR="0044105C" w:rsidRPr="001B66FC" w:rsidRDefault="0044105C" w:rsidP="00E30037">
      <w:pPr>
        <w:pStyle w:val="NormalWeb"/>
        <w:ind w:left="284" w:firstLine="709"/>
        <w:contextualSpacing/>
        <w:jc w:val="both"/>
        <w:rPr>
          <w:sz w:val="28"/>
          <w:szCs w:val="28"/>
        </w:rPr>
      </w:pPr>
      <w:r w:rsidRPr="001B66FC">
        <w:rPr>
          <w:sz w:val="28"/>
          <w:szCs w:val="28"/>
        </w:rPr>
        <w:t>чи оформлена стаття відповідно до вимог збірника.</w:t>
      </w:r>
    </w:p>
    <w:p w:rsidR="0044105C" w:rsidRPr="001B66FC" w:rsidRDefault="0044105C" w:rsidP="00E30037">
      <w:pPr>
        <w:pStyle w:val="NormalWeb"/>
        <w:ind w:firstLine="709"/>
        <w:contextualSpacing/>
        <w:jc w:val="both"/>
        <w:rPr>
          <w:sz w:val="28"/>
          <w:szCs w:val="28"/>
        </w:rPr>
      </w:pPr>
      <w:r w:rsidRPr="001B66FC">
        <w:rPr>
          <w:sz w:val="28"/>
          <w:szCs w:val="28"/>
        </w:rPr>
        <w:t>За необхідності рецензент наводить перелік виправлень та доповнень, які необхідно внести автору до статті.</w:t>
      </w:r>
      <w:r w:rsidRPr="00E30037">
        <w:rPr>
          <w:sz w:val="28"/>
          <w:szCs w:val="28"/>
        </w:rPr>
        <w:t xml:space="preserve"> </w:t>
      </w:r>
    </w:p>
    <w:p w:rsidR="0044105C" w:rsidRPr="001B66FC" w:rsidRDefault="0044105C" w:rsidP="00E30037">
      <w:pPr>
        <w:pStyle w:val="NormalWeb"/>
        <w:ind w:firstLine="709"/>
        <w:contextualSpacing/>
        <w:jc w:val="both"/>
        <w:rPr>
          <w:sz w:val="28"/>
          <w:szCs w:val="28"/>
        </w:rPr>
      </w:pPr>
      <w:r w:rsidRPr="001B66FC">
        <w:rPr>
          <w:sz w:val="28"/>
          <w:szCs w:val="28"/>
        </w:rPr>
        <w:t>Рецензуються статті, які повністю відповідають Вимогам даного журналу до оформлення наукових статей і які не викликали зауважень та заперечень на етапі первинного контролю редакційної колегії. Рукописи, які не відповідають Вимогам до оформлення наукових статей, не допускаються до рецензування. Якщо у редакції виникли зауваження до поданої статті, такий рукопис повертається автору для доопрацювання та вдосконалення. Рецензування проводиться конфіденційно протягом одного календарного місяця з моменту надходження статті.</w:t>
      </w:r>
    </w:p>
    <w:p w:rsidR="0044105C" w:rsidRPr="001B66FC" w:rsidRDefault="0044105C" w:rsidP="00E30037">
      <w:pPr>
        <w:pStyle w:val="NormalWeb"/>
        <w:ind w:firstLine="709"/>
        <w:contextualSpacing/>
        <w:jc w:val="both"/>
        <w:rPr>
          <w:sz w:val="28"/>
          <w:szCs w:val="28"/>
        </w:rPr>
      </w:pPr>
    </w:p>
    <w:p w:rsidR="0044105C" w:rsidRPr="001B66FC" w:rsidRDefault="0044105C" w:rsidP="00E30037">
      <w:pPr>
        <w:pStyle w:val="NormalWeb"/>
        <w:ind w:firstLine="709"/>
        <w:contextualSpacing/>
        <w:jc w:val="both"/>
        <w:rPr>
          <w:sz w:val="28"/>
          <w:szCs w:val="28"/>
        </w:rPr>
      </w:pPr>
      <w:r w:rsidRPr="001B66FC">
        <w:rPr>
          <w:sz w:val="28"/>
          <w:szCs w:val="28"/>
        </w:rPr>
        <w:t xml:space="preserve">Подаючи статтю до </w:t>
      </w:r>
      <w:r>
        <w:rPr>
          <w:sz w:val="28"/>
          <w:szCs w:val="28"/>
        </w:rPr>
        <w:t>журналу</w:t>
      </w:r>
      <w:r w:rsidRPr="001B66FC">
        <w:rPr>
          <w:sz w:val="28"/>
          <w:szCs w:val="28"/>
        </w:rPr>
        <w:t xml:space="preserve"> «</w:t>
      </w:r>
      <w:r w:rsidRPr="001B66FC">
        <w:rPr>
          <w:sz w:val="28"/>
          <w:szCs w:val="28"/>
          <w:lang w:val="en-US"/>
        </w:rPr>
        <w:t>Ukraina</w:t>
      </w:r>
      <w:r w:rsidRPr="001B66FC">
        <w:rPr>
          <w:sz w:val="28"/>
          <w:szCs w:val="28"/>
        </w:rPr>
        <w:t xml:space="preserve"> </w:t>
      </w:r>
      <w:r w:rsidRPr="001B66FC">
        <w:rPr>
          <w:sz w:val="28"/>
          <w:szCs w:val="28"/>
          <w:lang w:val="en-US"/>
        </w:rPr>
        <w:t>Magna</w:t>
      </w:r>
      <w:r w:rsidRPr="001B66FC">
        <w:rPr>
          <w:sz w:val="28"/>
          <w:szCs w:val="28"/>
        </w:rPr>
        <w:t xml:space="preserve">», автор погоджується з усіма </w:t>
      </w:r>
      <w:bookmarkStart w:id="0" w:name="_GoBack"/>
      <w:bookmarkEnd w:id="0"/>
      <w:r w:rsidRPr="001B66FC">
        <w:rPr>
          <w:sz w:val="28"/>
          <w:szCs w:val="28"/>
        </w:rPr>
        <w:t>корективами, внесеними під час редагування його статті, та засвідчує, що подана стаття:</w:t>
      </w:r>
    </w:p>
    <w:p w:rsidR="0044105C" w:rsidRPr="001B66FC" w:rsidRDefault="0044105C" w:rsidP="00E30037">
      <w:pPr>
        <w:pStyle w:val="NormalWeb"/>
        <w:ind w:left="454" w:hanging="227"/>
        <w:contextualSpacing/>
        <w:jc w:val="both"/>
        <w:rPr>
          <w:sz w:val="28"/>
          <w:szCs w:val="28"/>
        </w:rPr>
      </w:pPr>
      <w:r w:rsidRPr="001B66FC">
        <w:rPr>
          <w:sz w:val="28"/>
          <w:szCs w:val="28"/>
        </w:rPr>
        <w:t>– є оригінальною й такою, що не була опублікована раніше у вигляді окремого твору або як частина іншого твору;</w:t>
      </w:r>
    </w:p>
    <w:p w:rsidR="0044105C" w:rsidRPr="001B66FC" w:rsidRDefault="0044105C" w:rsidP="00E30037">
      <w:pPr>
        <w:pStyle w:val="NormalWeb"/>
        <w:ind w:left="454" w:hanging="227"/>
        <w:contextualSpacing/>
        <w:jc w:val="both"/>
        <w:rPr>
          <w:sz w:val="28"/>
          <w:szCs w:val="28"/>
        </w:rPr>
      </w:pPr>
      <w:r w:rsidRPr="001B66FC">
        <w:rPr>
          <w:sz w:val="28"/>
          <w:szCs w:val="28"/>
        </w:rPr>
        <w:t>– не містить свідомо викривленої або недостовірної інформації, образливих або протизаконних тверджень, й не порушує авторські права третьої сторони;</w:t>
      </w:r>
    </w:p>
    <w:p w:rsidR="0044105C" w:rsidRPr="001B66FC" w:rsidRDefault="0044105C" w:rsidP="00E30037">
      <w:pPr>
        <w:pStyle w:val="NormalWeb"/>
        <w:ind w:left="454" w:hanging="227"/>
        <w:contextualSpacing/>
        <w:jc w:val="both"/>
        <w:rPr>
          <w:sz w:val="28"/>
          <w:szCs w:val="28"/>
        </w:rPr>
      </w:pPr>
      <w:r w:rsidRPr="001B66FC">
        <w:rPr>
          <w:sz w:val="28"/>
          <w:szCs w:val="28"/>
        </w:rPr>
        <w:t>– не містить зображень або інших даних без посилання на джерело або без згоди власника;</w:t>
      </w:r>
    </w:p>
    <w:p w:rsidR="0044105C" w:rsidRPr="001B66FC" w:rsidRDefault="0044105C" w:rsidP="00E30037">
      <w:pPr>
        <w:pStyle w:val="NormalWeb"/>
        <w:ind w:left="454" w:hanging="227"/>
        <w:contextualSpacing/>
        <w:jc w:val="both"/>
        <w:rPr>
          <w:sz w:val="28"/>
          <w:szCs w:val="28"/>
        </w:rPr>
      </w:pPr>
      <w:r w:rsidRPr="001B66FC">
        <w:rPr>
          <w:sz w:val="28"/>
          <w:szCs w:val="28"/>
        </w:rPr>
        <w:t>– не використовує раніше опубліковані результати без посилання на них.</w:t>
      </w:r>
    </w:p>
    <w:p w:rsidR="0044105C" w:rsidRPr="001B66FC" w:rsidRDefault="0044105C" w:rsidP="002A26AC">
      <w:pPr>
        <w:pStyle w:val="NormalWeb"/>
        <w:contextualSpacing/>
        <w:jc w:val="both"/>
        <w:rPr>
          <w:sz w:val="28"/>
          <w:szCs w:val="28"/>
        </w:rPr>
      </w:pPr>
    </w:p>
    <w:sectPr w:rsidR="0044105C" w:rsidRPr="001B66FC" w:rsidSect="00C451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3A7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C47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C967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F6A78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68656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EAB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180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4A4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129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26CD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F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66FC"/>
    <w:rsid w:val="001578B7"/>
    <w:rsid w:val="001B66FC"/>
    <w:rsid w:val="002A26AC"/>
    <w:rsid w:val="00303A31"/>
    <w:rsid w:val="0044105C"/>
    <w:rsid w:val="00451F89"/>
    <w:rsid w:val="004625A8"/>
    <w:rsid w:val="0061396D"/>
    <w:rsid w:val="008F34D7"/>
    <w:rsid w:val="00A57D01"/>
    <w:rsid w:val="00A75809"/>
    <w:rsid w:val="00BA2B34"/>
    <w:rsid w:val="00C451FA"/>
    <w:rsid w:val="00E30037"/>
    <w:rsid w:val="00F9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6FC"/>
    <w:pPr>
      <w:spacing w:after="200" w:line="276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B6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684</Words>
  <Characters>3901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</dc:creator>
  <cp:keywords/>
  <dc:description/>
  <cp:lastModifiedBy>Admin</cp:lastModifiedBy>
  <cp:revision>7</cp:revision>
  <cp:lastPrinted>2023-03-28T12:08:00Z</cp:lastPrinted>
  <dcterms:created xsi:type="dcterms:W3CDTF">2023-03-21T10:17:00Z</dcterms:created>
  <dcterms:modified xsi:type="dcterms:W3CDTF">2023-03-28T12:38:00Z</dcterms:modified>
</cp:coreProperties>
</file>